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5886" w14:textId="3F3F786A" w:rsidR="00995F5D" w:rsidRPr="00DB0566" w:rsidRDefault="00C832C9" w:rsidP="00995F5D">
      <w:pP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AD873" wp14:editId="4604C9DF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591310" cy="1173480"/>
                <wp:effectExtent l="0" t="0" r="0" b="0"/>
                <wp:wrapTight wrapText="bothSides">
                  <wp:wrapPolygon edited="0">
                    <wp:start x="862" y="1169"/>
                    <wp:lineTo x="862" y="20338"/>
                    <wp:lineTo x="20686" y="20338"/>
                    <wp:lineTo x="20686" y="1169"/>
                    <wp:lineTo x="862" y="1169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3EEE0" w14:textId="6B8D8986" w:rsidR="00F76B04" w:rsidRPr="00DB0566" w:rsidRDefault="006573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9C57C" wp14:editId="5C326762">
                                  <wp:extent cx="1356360" cy="961671"/>
                                  <wp:effectExtent l="12700" t="12700" r="15240" b="165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duation 2019 05 -TC_047 600px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294" cy="968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AD8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pt;margin-top:0;width:125.3pt;height:9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" filled="f" stroked="f">
                <v:textbox inset=",7.2pt,,7.2pt">
                  <w:txbxContent>
                    <w:p w14:paraId="4803EEE0" w14:textId="6B8D8986" w:rsidR="00F76B04" w:rsidRPr="00DB0566" w:rsidRDefault="006573C3">
                      <w:r>
                        <w:rPr>
                          <w:noProof/>
                        </w:rPr>
                        <w:drawing>
                          <wp:inline distT="0" distB="0" distL="0" distR="0" wp14:anchorId="1AE9C57C" wp14:editId="5C326762">
                            <wp:extent cx="1356360" cy="961671"/>
                            <wp:effectExtent l="12700" t="12700" r="15240" b="165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duation 2019 05 -TC_047 600px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294" cy="9687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979FC">
        <w:rPr>
          <w:b/>
          <w:noProof/>
        </w:rPr>
        <w:drawing>
          <wp:inline distT="0" distB="0" distL="0" distR="0" wp14:anchorId="0D15B34A" wp14:editId="47A21FBC">
            <wp:extent cx="3175000" cy="571500"/>
            <wp:effectExtent l="0" t="0" r="0" b="12700"/>
            <wp:docPr id="3" name="Picture 3" descr="Logo - Women's Hispanic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Women's Hispanic Cou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A714" w14:textId="77777777" w:rsidR="00995F5D" w:rsidRPr="00DB0566" w:rsidRDefault="00995F5D" w:rsidP="00995F5D">
      <w:pPr>
        <w:pStyle w:val="CM2"/>
        <w:tabs>
          <w:tab w:val="left" w:pos="9360"/>
          <w:tab w:val="left" w:pos="9540"/>
        </w:tabs>
        <w:rPr>
          <w:rFonts w:ascii="Arial Rounded MT Bold" w:hAnsi="Arial Rounded MT Bold"/>
          <w:sz w:val="18"/>
        </w:rPr>
      </w:pPr>
      <w:r w:rsidRPr="00DB0566">
        <w:rPr>
          <w:rFonts w:ascii="Arial Rounded MT Bold" w:hAnsi="Arial Rounded MT Bold"/>
          <w:sz w:val="18"/>
        </w:rPr>
        <w:t xml:space="preserve">Hispanic Women’s Council Scholarship Committee </w:t>
      </w:r>
    </w:p>
    <w:p w14:paraId="0FFA7D84" w14:textId="77777777" w:rsidR="00995F5D" w:rsidRPr="00DB0566" w:rsidRDefault="00995F5D" w:rsidP="00995F5D">
      <w:pPr>
        <w:pStyle w:val="Default"/>
        <w:tabs>
          <w:tab w:val="left" w:pos="9360"/>
          <w:tab w:val="left" w:pos="9540"/>
        </w:tabs>
        <w:spacing w:line="200" w:lineRule="atLeast"/>
        <w:ind w:right="543"/>
        <w:rPr>
          <w:rFonts w:ascii="Arial Rounded MT Bold" w:hAnsi="Arial Rounded MT Bold"/>
          <w:sz w:val="18"/>
        </w:rPr>
      </w:pPr>
      <w:r w:rsidRPr="00DB0566">
        <w:rPr>
          <w:rFonts w:ascii="Arial Rounded MT Bold" w:hAnsi="Arial Rounded MT Bold"/>
          <w:sz w:val="18"/>
        </w:rPr>
        <w:t>P.O. Box 27271</w:t>
      </w:r>
    </w:p>
    <w:p w14:paraId="17ADDCDD" w14:textId="77777777" w:rsidR="00995F5D" w:rsidRPr="00DB0566" w:rsidRDefault="00995F5D" w:rsidP="00995F5D">
      <w:pPr>
        <w:pStyle w:val="Default"/>
        <w:tabs>
          <w:tab w:val="left" w:pos="9360"/>
          <w:tab w:val="left" w:pos="9540"/>
        </w:tabs>
        <w:spacing w:line="200" w:lineRule="atLeast"/>
        <w:ind w:right="543"/>
        <w:rPr>
          <w:rFonts w:ascii="Arial Rounded MT Bold" w:hAnsi="Arial Rounded MT Bold"/>
          <w:sz w:val="18"/>
        </w:rPr>
      </w:pPr>
      <w:r w:rsidRPr="00DB0566">
        <w:rPr>
          <w:rFonts w:ascii="Arial Rounded MT Bold" w:hAnsi="Arial Rounded MT Bold"/>
          <w:sz w:val="18"/>
        </w:rPr>
        <w:t xml:space="preserve">Albuquerque, NM 87125 </w:t>
      </w:r>
    </w:p>
    <w:p w14:paraId="614C5648" w14:textId="01434CE7" w:rsidR="00995F5D" w:rsidRDefault="000518AD" w:rsidP="005D3766">
      <w:pPr>
        <w:pStyle w:val="CM2"/>
        <w:tabs>
          <w:tab w:val="left" w:pos="9360"/>
          <w:tab w:val="left" w:pos="9540"/>
        </w:tabs>
        <w:rPr>
          <w:rFonts w:ascii="Arial Rounded MT Bold" w:hAnsi="Arial Rounded MT Bold"/>
          <w:color w:val="031CAA"/>
          <w:sz w:val="18"/>
          <w:u w:val="single"/>
        </w:rPr>
      </w:pPr>
      <w:hyperlink r:id="rId10" w:history="1">
        <w:r w:rsidR="00995F5D" w:rsidRPr="00DB0566">
          <w:rPr>
            <w:rFonts w:ascii="Arial Rounded MT Bold" w:hAnsi="Arial Rounded MT Bold"/>
            <w:color w:val="000099"/>
            <w:sz w:val="18"/>
            <w:u w:val="single"/>
          </w:rPr>
          <w:t>www.nmhwc.com</w:t>
        </w:r>
      </w:hyperlink>
      <w:r w:rsidR="00995F5D" w:rsidRPr="00DB0566">
        <w:rPr>
          <w:rFonts w:ascii="Arial Rounded MT Bold" w:hAnsi="Arial Rounded MT Bold"/>
          <w:color w:val="031CAA"/>
          <w:sz w:val="18"/>
          <w:u w:val="single"/>
        </w:rPr>
        <w:t xml:space="preserve"> </w:t>
      </w:r>
    </w:p>
    <w:p w14:paraId="0DE9DDD0" w14:textId="77777777" w:rsidR="005D3766" w:rsidRPr="005D3766" w:rsidRDefault="005D3766" w:rsidP="005D3766">
      <w:pPr>
        <w:pStyle w:val="Default"/>
      </w:pPr>
    </w:p>
    <w:p w14:paraId="637F163B" w14:textId="69B244BA" w:rsidR="00995F5D" w:rsidRPr="005D3766" w:rsidRDefault="00995F5D" w:rsidP="002979FC">
      <w:pPr>
        <w:jc w:val="center"/>
        <w:rPr>
          <w:rFonts w:ascii="Calibri" w:hAnsi="Calibri" w:cs="Calibri"/>
          <w:b/>
          <w:sz w:val="32"/>
          <w:szCs w:val="32"/>
        </w:rPr>
      </w:pPr>
      <w:r w:rsidRPr="005D3766">
        <w:rPr>
          <w:rFonts w:ascii="Calibri" w:hAnsi="Calibri" w:cs="Calibri"/>
          <w:b/>
          <w:sz w:val="32"/>
          <w:szCs w:val="32"/>
        </w:rPr>
        <w:t>HWC Announces its Current Scholarship Cycle</w:t>
      </w:r>
    </w:p>
    <w:p w14:paraId="1F666998" w14:textId="49B767B3" w:rsidR="007A3177" w:rsidRPr="00C44DB4" w:rsidRDefault="005D3766" w:rsidP="007A3177">
      <w:pPr>
        <w:jc w:val="center"/>
        <w:rPr>
          <w:rFonts w:ascii="Calibri" w:hAnsi="Calibri" w:cs="Calibri"/>
          <w:b/>
          <w:color w:val="C0504D" w:themeColor="accent2"/>
          <w:sz w:val="28"/>
          <w:szCs w:val="28"/>
        </w:rPr>
      </w:pPr>
      <w:r w:rsidRPr="00C44DB4">
        <w:rPr>
          <w:rFonts w:ascii="Calibri" w:hAnsi="Calibri" w:cs="Calibri"/>
          <w:b/>
          <w:color w:val="000000" w:themeColor="text1"/>
          <w:sz w:val="28"/>
          <w:szCs w:val="28"/>
        </w:rPr>
        <w:t>Complete Submission Packets</w:t>
      </w:r>
      <w:r w:rsidR="006573C3" w:rsidRPr="00C44DB4">
        <w:rPr>
          <w:rFonts w:ascii="Calibri" w:hAnsi="Calibri" w:cs="Calibri"/>
          <w:b/>
          <w:color w:val="000000" w:themeColor="text1"/>
          <w:sz w:val="28"/>
          <w:szCs w:val="28"/>
        </w:rPr>
        <w:t xml:space="preserve"> m</w:t>
      </w:r>
      <w:r w:rsidR="007A3177" w:rsidRPr="00C44DB4">
        <w:rPr>
          <w:rFonts w:ascii="Calibri" w:hAnsi="Calibri" w:cs="Calibri"/>
          <w:b/>
          <w:color w:val="000000" w:themeColor="text1"/>
          <w:sz w:val="28"/>
          <w:szCs w:val="28"/>
        </w:rPr>
        <w:t>ust be emailed</w:t>
      </w:r>
      <w:r w:rsidR="00995F5D" w:rsidRPr="00C44DB4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C44DB4">
        <w:rPr>
          <w:rFonts w:ascii="Calibri" w:hAnsi="Calibri" w:cs="Calibri"/>
          <w:b/>
          <w:color w:val="000000" w:themeColor="text1"/>
          <w:sz w:val="28"/>
          <w:szCs w:val="28"/>
        </w:rPr>
        <w:t xml:space="preserve">as one document </w:t>
      </w:r>
      <w:r w:rsidR="007A3177" w:rsidRPr="00C44DB4">
        <w:rPr>
          <w:rFonts w:ascii="Calibri" w:hAnsi="Calibri" w:cs="Calibri"/>
          <w:b/>
          <w:color w:val="000000" w:themeColor="text1"/>
          <w:sz w:val="28"/>
          <w:szCs w:val="28"/>
        </w:rPr>
        <w:t>to</w:t>
      </w:r>
      <w:r w:rsidRPr="00C44DB4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hyperlink r:id="rId11" w:history="1">
        <w:r w:rsidR="00C44DB4" w:rsidRPr="00A36FF6">
          <w:rPr>
            <w:rStyle w:val="Hyperlink"/>
            <w:rFonts w:ascii="Calibri" w:hAnsi="Calibri" w:cs="Calibri"/>
            <w:b/>
            <w:sz w:val="28"/>
            <w:szCs w:val="28"/>
          </w:rPr>
          <w:t>hispanicwomenscouncil@gmail.com</w:t>
        </w:r>
      </w:hyperlink>
      <w:r w:rsidR="00C44DB4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AND </w:t>
      </w:r>
      <w:hyperlink r:id="rId12" w:history="1">
        <w:r w:rsidR="00C44DB4" w:rsidRPr="00A36FF6">
          <w:rPr>
            <w:rStyle w:val="Hyperlink"/>
            <w:rFonts w:ascii="Calibri" w:hAnsi="Calibri" w:cs="Calibri"/>
            <w:b/>
            <w:sz w:val="28"/>
            <w:szCs w:val="28"/>
          </w:rPr>
          <w:t>lflores@unm.edu</w:t>
        </w:r>
      </w:hyperlink>
      <w:r w:rsidR="003720B1" w:rsidRPr="00C44DB4">
        <w:rPr>
          <w:rFonts w:ascii="Calibri" w:hAnsi="Calibri" w:cs="Calibri"/>
          <w:b/>
          <w:color w:val="0070C0"/>
          <w:sz w:val="28"/>
          <w:szCs w:val="28"/>
        </w:rPr>
        <w:t>.</w:t>
      </w:r>
    </w:p>
    <w:p w14:paraId="3B593DC0" w14:textId="7D28912C" w:rsidR="007A3177" w:rsidRPr="005D3766" w:rsidRDefault="006573C3" w:rsidP="006573C3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5D3766">
        <w:rPr>
          <w:rFonts w:ascii="Calibri" w:hAnsi="Calibri" w:cs="Calibri"/>
          <w:b/>
          <w:sz w:val="28"/>
          <w:szCs w:val="28"/>
          <w:u w:val="single"/>
        </w:rPr>
        <w:t>Application Deadline</w:t>
      </w:r>
      <w:r w:rsidR="005D3766">
        <w:rPr>
          <w:rFonts w:ascii="Calibri" w:hAnsi="Calibri" w:cs="Calibri"/>
          <w:b/>
          <w:sz w:val="28"/>
          <w:szCs w:val="28"/>
          <w:u w:val="single"/>
        </w:rPr>
        <w:t>:</w:t>
      </w:r>
      <w:r w:rsidRPr="005D3766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70635A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Ju</w:t>
      </w:r>
      <w:r w:rsidR="00C44DB4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ly</w:t>
      </w:r>
      <w:r w:rsidR="0070635A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 </w:t>
      </w:r>
      <w:r w:rsidR="007A3177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1</w:t>
      </w:r>
      <w:r w:rsidR="0070635A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, </w:t>
      </w:r>
      <w:r w:rsidR="00A17F77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20</w:t>
      </w:r>
      <w:r w:rsidR="007A3177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2</w:t>
      </w:r>
      <w:r w:rsidR="004A7C89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4</w:t>
      </w:r>
      <w:r w:rsidR="007A3177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, 11:59 PM</w:t>
      </w:r>
    </w:p>
    <w:p w14:paraId="0B5DE764" w14:textId="77777777" w:rsidR="00995F5D" w:rsidRPr="00DB0566" w:rsidRDefault="00995F5D" w:rsidP="00995F5D">
      <w:pPr>
        <w:rPr>
          <w:rFonts w:ascii="Arial Rounded MT Bold" w:hAnsi="Arial Rounded MT Bold"/>
          <w:sz w:val="16"/>
          <w:szCs w:val="16"/>
        </w:rPr>
      </w:pPr>
    </w:p>
    <w:p w14:paraId="7B1F277B" w14:textId="10C9BCF3" w:rsidR="005D3766" w:rsidRPr="003720B1" w:rsidRDefault="00995F5D" w:rsidP="00995F5D">
      <w:pPr>
        <w:jc w:val="both"/>
        <w:rPr>
          <w:rFonts w:asciiTheme="minorHAnsi" w:hAnsiTheme="minorHAnsi" w:cstheme="minorHAnsi"/>
          <w:b/>
        </w:rPr>
      </w:pPr>
      <w:r w:rsidRPr="005D3766">
        <w:rPr>
          <w:rFonts w:asciiTheme="minorHAnsi" w:hAnsiTheme="minorHAnsi" w:cstheme="minorHAnsi"/>
        </w:rPr>
        <w:t xml:space="preserve">The Hispanic Women's Council (HWC) Scholarship Program offers scholarships to help Hispanic Women who are working to COMPLETE degrees, </w:t>
      </w:r>
      <w:r w:rsidR="002B4E6D" w:rsidRPr="005D3766">
        <w:rPr>
          <w:rFonts w:asciiTheme="minorHAnsi" w:hAnsiTheme="minorHAnsi" w:cstheme="minorHAnsi"/>
        </w:rPr>
        <w:t>licenses, or programs of study.</w:t>
      </w:r>
      <w:r w:rsidR="00A27B8F" w:rsidRPr="005D3766">
        <w:rPr>
          <w:rFonts w:asciiTheme="minorHAnsi" w:hAnsiTheme="minorHAnsi" w:cstheme="minorHAnsi"/>
        </w:rPr>
        <w:t xml:space="preserve"> </w:t>
      </w:r>
      <w:r w:rsidRPr="005D3766">
        <w:rPr>
          <w:rFonts w:asciiTheme="minorHAnsi" w:hAnsiTheme="minorHAnsi" w:cstheme="minorHAnsi"/>
        </w:rPr>
        <w:t xml:space="preserve">The HWC Scholarship is intended for </w:t>
      </w:r>
      <w:r w:rsidR="003720B1" w:rsidRPr="003720B1">
        <w:rPr>
          <w:rFonts w:asciiTheme="minorHAnsi" w:hAnsiTheme="minorHAnsi" w:cstheme="minorHAnsi"/>
          <w:b/>
        </w:rPr>
        <w:t>graduate level students</w:t>
      </w:r>
      <w:r w:rsidR="003720B1" w:rsidRPr="00403A8C">
        <w:rPr>
          <w:rFonts w:asciiTheme="minorHAnsi" w:hAnsiTheme="minorHAnsi" w:cstheme="minorHAnsi"/>
          <w:b/>
        </w:rPr>
        <w:t xml:space="preserve"> </w:t>
      </w:r>
      <w:r w:rsidR="003720B1">
        <w:rPr>
          <w:rFonts w:asciiTheme="minorHAnsi" w:hAnsiTheme="minorHAnsi" w:cstheme="minorHAnsi"/>
          <w:b/>
        </w:rPr>
        <w:t xml:space="preserve">or </w:t>
      </w:r>
      <w:r w:rsidR="007A3177" w:rsidRPr="00403A8C">
        <w:rPr>
          <w:rFonts w:asciiTheme="minorHAnsi" w:hAnsiTheme="minorHAnsi" w:cstheme="minorHAnsi"/>
          <w:b/>
        </w:rPr>
        <w:t>CONTINUING</w:t>
      </w:r>
      <w:r w:rsidRPr="00403A8C">
        <w:rPr>
          <w:rFonts w:asciiTheme="minorHAnsi" w:hAnsiTheme="minorHAnsi" w:cstheme="minorHAnsi"/>
          <w:b/>
        </w:rPr>
        <w:t xml:space="preserve"> </w:t>
      </w:r>
      <w:r w:rsidR="00403A8C">
        <w:rPr>
          <w:rFonts w:asciiTheme="minorHAnsi" w:hAnsiTheme="minorHAnsi" w:cstheme="minorHAnsi"/>
          <w:b/>
        </w:rPr>
        <w:t xml:space="preserve">undergraduate </w:t>
      </w:r>
      <w:r w:rsidRPr="00403A8C">
        <w:rPr>
          <w:rFonts w:asciiTheme="minorHAnsi" w:hAnsiTheme="minorHAnsi" w:cstheme="minorHAnsi"/>
          <w:b/>
        </w:rPr>
        <w:t>students</w:t>
      </w:r>
      <w:r w:rsidRPr="005D3766">
        <w:rPr>
          <w:rFonts w:asciiTheme="minorHAnsi" w:hAnsiTheme="minorHAnsi" w:cstheme="minorHAnsi"/>
        </w:rPr>
        <w:t xml:space="preserve"> </w:t>
      </w:r>
      <w:r w:rsidR="003720B1">
        <w:rPr>
          <w:rFonts w:asciiTheme="minorHAnsi" w:hAnsiTheme="minorHAnsi" w:cstheme="minorHAnsi"/>
        </w:rPr>
        <w:t xml:space="preserve">with </w:t>
      </w:r>
      <w:r w:rsidR="002B4E6D" w:rsidRPr="003720B1">
        <w:rPr>
          <w:rFonts w:asciiTheme="minorHAnsi" w:hAnsiTheme="minorHAnsi" w:cstheme="minorHAnsi"/>
          <w:color w:val="0070C0"/>
        </w:rPr>
        <w:t>60+ university or community college</w:t>
      </w:r>
      <w:r w:rsidRPr="003720B1">
        <w:rPr>
          <w:rFonts w:asciiTheme="minorHAnsi" w:hAnsiTheme="minorHAnsi" w:cstheme="minorHAnsi"/>
          <w:color w:val="0070C0"/>
        </w:rPr>
        <w:t xml:space="preserve"> hours </w:t>
      </w:r>
      <w:r w:rsidR="003720B1">
        <w:rPr>
          <w:rFonts w:asciiTheme="minorHAnsi" w:hAnsiTheme="minorHAnsi" w:cstheme="minorHAnsi"/>
          <w:color w:val="0070C0"/>
        </w:rPr>
        <w:t>(no high school dual-credits)</w:t>
      </w:r>
      <w:r w:rsidRPr="003720B1">
        <w:rPr>
          <w:rFonts w:asciiTheme="minorHAnsi" w:hAnsiTheme="minorHAnsi" w:cstheme="minorHAnsi"/>
          <w:b/>
        </w:rPr>
        <w:t xml:space="preserve">. </w:t>
      </w:r>
    </w:p>
    <w:p w14:paraId="7265CE0B" w14:textId="77777777" w:rsidR="005D3766" w:rsidRDefault="005D3766" w:rsidP="00995F5D">
      <w:pPr>
        <w:jc w:val="both"/>
        <w:rPr>
          <w:rFonts w:asciiTheme="minorHAnsi" w:hAnsiTheme="minorHAnsi" w:cstheme="minorHAnsi"/>
          <w:b/>
          <w:color w:val="0070C0"/>
        </w:rPr>
      </w:pPr>
    </w:p>
    <w:p w14:paraId="2C82A333" w14:textId="0D9026F7" w:rsidR="00995F5D" w:rsidRPr="00933073" w:rsidRDefault="005D3766" w:rsidP="00995F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70C0"/>
        </w:rPr>
        <w:t>Applicants</w:t>
      </w:r>
      <w:r w:rsidR="00C832C9" w:rsidRPr="005D3766">
        <w:rPr>
          <w:rFonts w:asciiTheme="minorHAnsi" w:hAnsiTheme="minorHAnsi" w:cstheme="minorHAnsi"/>
          <w:b/>
          <w:color w:val="0070C0"/>
        </w:rPr>
        <w:t xml:space="preserve"> must be accepted and registered at the University of </w:t>
      </w:r>
      <w:r w:rsidR="00C832C9" w:rsidRPr="00F15F35">
        <w:rPr>
          <w:rFonts w:asciiTheme="minorHAnsi" w:hAnsiTheme="minorHAnsi" w:cstheme="minorHAnsi"/>
          <w:b/>
          <w:color w:val="0070C0"/>
        </w:rPr>
        <w:t>New Mexico</w:t>
      </w:r>
      <w:r w:rsidR="00C832C9" w:rsidRPr="00F15F35">
        <w:rPr>
          <w:rFonts w:asciiTheme="minorHAnsi" w:hAnsiTheme="minorHAnsi" w:cstheme="minorHAnsi"/>
          <w:color w:val="0070C0"/>
        </w:rPr>
        <w:t xml:space="preserve"> </w:t>
      </w:r>
      <w:r w:rsidR="00C832C9" w:rsidRPr="00F15F35">
        <w:rPr>
          <w:rFonts w:asciiTheme="minorHAnsi" w:hAnsiTheme="minorHAnsi" w:cstheme="minorHAnsi"/>
          <w:b/>
          <w:color w:val="0070C0"/>
        </w:rPr>
        <w:t>(UNM)</w:t>
      </w:r>
      <w:r w:rsidR="00C832C9" w:rsidRPr="00F15F35">
        <w:rPr>
          <w:rFonts w:asciiTheme="minorHAnsi" w:hAnsiTheme="minorHAnsi" w:cstheme="minorHAnsi"/>
          <w:color w:val="0070C0"/>
        </w:rPr>
        <w:t xml:space="preserve"> </w:t>
      </w:r>
      <w:r w:rsidR="00C832C9" w:rsidRPr="00F15F35">
        <w:rPr>
          <w:rFonts w:asciiTheme="minorHAnsi" w:hAnsiTheme="minorHAnsi" w:cstheme="minorHAnsi"/>
          <w:b/>
          <w:color w:val="0070C0"/>
        </w:rPr>
        <w:t>or Central New Mexico Community College (CNM)</w:t>
      </w:r>
      <w:r w:rsidR="00E62709">
        <w:rPr>
          <w:rFonts w:asciiTheme="minorHAnsi" w:hAnsiTheme="minorHAnsi" w:cstheme="minorHAnsi"/>
          <w:b/>
          <w:color w:val="0070C0"/>
        </w:rPr>
        <w:t xml:space="preserve"> at the time of application</w:t>
      </w:r>
      <w:r w:rsidR="00C832C9" w:rsidRPr="00F15F35">
        <w:rPr>
          <w:rFonts w:asciiTheme="minorHAnsi" w:hAnsiTheme="minorHAnsi" w:cstheme="minorHAnsi"/>
          <w:b/>
          <w:color w:val="0070C0"/>
        </w:rPr>
        <w:t xml:space="preserve">. </w:t>
      </w:r>
      <w:r w:rsidRPr="00933073">
        <w:rPr>
          <w:rFonts w:asciiTheme="minorHAnsi" w:hAnsiTheme="minorHAnsi" w:cstheme="minorHAnsi"/>
          <w:b/>
          <w:i/>
          <w:color w:val="000000" w:themeColor="text1"/>
        </w:rPr>
        <w:t xml:space="preserve">Applicants </w:t>
      </w:r>
      <w:r w:rsidR="00C832C9" w:rsidRPr="00933073">
        <w:rPr>
          <w:rFonts w:asciiTheme="minorHAnsi" w:hAnsiTheme="minorHAnsi" w:cstheme="minorHAnsi"/>
          <w:b/>
          <w:i/>
          <w:color w:val="000000" w:themeColor="text1"/>
        </w:rPr>
        <w:t xml:space="preserve">who </w:t>
      </w:r>
      <w:r w:rsidR="003720B1">
        <w:rPr>
          <w:rFonts w:asciiTheme="minorHAnsi" w:hAnsiTheme="minorHAnsi" w:cstheme="minorHAnsi"/>
          <w:b/>
          <w:i/>
          <w:color w:val="000000" w:themeColor="text1"/>
        </w:rPr>
        <w:t xml:space="preserve">will not be attending UNM or CNM </w:t>
      </w:r>
      <w:r w:rsidR="00933073" w:rsidRPr="00933073">
        <w:rPr>
          <w:rFonts w:asciiTheme="minorHAnsi" w:hAnsiTheme="minorHAnsi" w:cstheme="minorHAnsi"/>
          <w:b/>
          <w:i/>
          <w:color w:val="000000" w:themeColor="text1"/>
        </w:rPr>
        <w:t>will</w:t>
      </w:r>
      <w:r w:rsidR="00C832C9" w:rsidRPr="00933073">
        <w:rPr>
          <w:rFonts w:asciiTheme="minorHAnsi" w:hAnsiTheme="minorHAnsi" w:cstheme="minorHAnsi"/>
          <w:b/>
          <w:i/>
          <w:color w:val="000000" w:themeColor="text1"/>
        </w:rPr>
        <w:t xml:space="preserve"> not considered for this scholarship. </w:t>
      </w:r>
    </w:p>
    <w:p w14:paraId="7A5BCC34" w14:textId="77777777" w:rsidR="00995F5D" w:rsidRPr="005D3766" w:rsidRDefault="00995F5D" w:rsidP="00995F5D">
      <w:pPr>
        <w:rPr>
          <w:rFonts w:asciiTheme="minorHAnsi" w:hAnsiTheme="minorHAnsi" w:cstheme="minorHAnsi"/>
        </w:rPr>
      </w:pPr>
    </w:p>
    <w:p w14:paraId="1078779C" w14:textId="1D2A4443" w:rsidR="00995F5D" w:rsidRPr="005D3766" w:rsidRDefault="00995F5D" w:rsidP="00995F5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</w:rPr>
        <w:t>New applicants</w:t>
      </w:r>
      <w:r w:rsidR="003720B1">
        <w:rPr>
          <w:rFonts w:asciiTheme="minorHAnsi" w:hAnsiTheme="minorHAnsi" w:cstheme="minorHAnsi"/>
        </w:rPr>
        <w:t>, please use “</w:t>
      </w:r>
      <w:r w:rsidRPr="005D3766">
        <w:rPr>
          <w:rFonts w:asciiTheme="minorHAnsi" w:hAnsiTheme="minorHAnsi" w:cstheme="minorHAnsi"/>
          <w:b/>
        </w:rPr>
        <w:t>NEW</w:t>
      </w:r>
      <w:r w:rsidR="003720B1">
        <w:rPr>
          <w:rFonts w:asciiTheme="minorHAnsi" w:hAnsiTheme="minorHAnsi" w:cstheme="minorHAnsi"/>
          <w:b/>
        </w:rPr>
        <w:t>”</w:t>
      </w:r>
      <w:r w:rsidRPr="005D3766">
        <w:rPr>
          <w:rFonts w:asciiTheme="minorHAnsi" w:hAnsiTheme="minorHAnsi" w:cstheme="minorHAnsi"/>
          <w:b/>
        </w:rPr>
        <w:t xml:space="preserve"> </w:t>
      </w:r>
      <w:r w:rsidRPr="005D3766">
        <w:rPr>
          <w:rFonts w:asciiTheme="minorHAnsi" w:hAnsiTheme="minorHAnsi" w:cstheme="minorHAnsi"/>
        </w:rPr>
        <w:t>scholarship applicat</w:t>
      </w:r>
      <w:r w:rsidR="003720B1">
        <w:rPr>
          <w:rFonts w:asciiTheme="minorHAnsi" w:hAnsiTheme="minorHAnsi" w:cstheme="minorHAnsi"/>
        </w:rPr>
        <w:t>ion</w:t>
      </w:r>
      <w:r w:rsidRPr="005D3766">
        <w:rPr>
          <w:rFonts w:asciiTheme="minorHAnsi" w:hAnsiTheme="minorHAnsi" w:cstheme="minorHAnsi"/>
        </w:rPr>
        <w:t xml:space="preserve"> (information sheet; application form and </w:t>
      </w:r>
      <w:r w:rsidRPr="005D3766">
        <w:rPr>
          <w:rFonts w:asciiTheme="minorHAnsi" w:hAnsiTheme="minorHAnsi" w:cstheme="minorHAnsi"/>
          <w:i/>
        </w:rPr>
        <w:t>all</w:t>
      </w:r>
      <w:r w:rsidRPr="005D3766">
        <w:rPr>
          <w:rFonts w:asciiTheme="minorHAnsi" w:hAnsiTheme="minorHAnsi" w:cstheme="minorHAnsi"/>
        </w:rPr>
        <w:t xml:space="preserve"> requested documents; letters of reference).  </w:t>
      </w:r>
      <w:bookmarkStart w:id="0" w:name="_GoBack"/>
      <w:bookmarkEnd w:id="0"/>
    </w:p>
    <w:p w14:paraId="7CA1336D" w14:textId="4501427A" w:rsidR="00995F5D" w:rsidRPr="008458EC" w:rsidRDefault="00995F5D" w:rsidP="00607149">
      <w:pPr>
        <w:numPr>
          <w:ilvl w:val="0"/>
          <w:numId w:val="1"/>
        </w:numPr>
        <w:rPr>
          <w:rFonts w:asciiTheme="minorHAnsi" w:hAnsiTheme="minorHAnsi" w:cstheme="minorHAnsi"/>
          <w:i/>
          <w:sz w:val="16"/>
          <w:szCs w:val="16"/>
        </w:rPr>
      </w:pPr>
      <w:r w:rsidRPr="00607149">
        <w:rPr>
          <w:rFonts w:asciiTheme="minorHAnsi" w:hAnsiTheme="minorHAnsi" w:cstheme="minorHAnsi"/>
        </w:rPr>
        <w:t>Prior scholarship recipients</w:t>
      </w:r>
      <w:r w:rsidR="00670972" w:rsidRPr="00607149">
        <w:rPr>
          <w:rFonts w:asciiTheme="minorHAnsi" w:hAnsiTheme="minorHAnsi" w:cstheme="minorHAnsi"/>
        </w:rPr>
        <w:t>, please use “</w:t>
      </w:r>
      <w:r w:rsidR="00670972" w:rsidRPr="00607149">
        <w:rPr>
          <w:rFonts w:asciiTheme="minorHAnsi" w:hAnsiTheme="minorHAnsi" w:cstheme="minorHAnsi"/>
          <w:b/>
        </w:rPr>
        <w:t>R</w:t>
      </w:r>
      <w:r w:rsidR="00607149" w:rsidRPr="00607149">
        <w:rPr>
          <w:rFonts w:asciiTheme="minorHAnsi" w:hAnsiTheme="minorHAnsi" w:cstheme="minorHAnsi"/>
          <w:b/>
        </w:rPr>
        <w:t>ENEWAL</w:t>
      </w:r>
      <w:r w:rsidR="00670972" w:rsidRPr="00607149">
        <w:rPr>
          <w:rFonts w:asciiTheme="minorHAnsi" w:hAnsiTheme="minorHAnsi" w:cstheme="minorHAnsi"/>
          <w:b/>
        </w:rPr>
        <w:t>”</w:t>
      </w:r>
      <w:r w:rsidR="00670972" w:rsidRPr="00607149">
        <w:rPr>
          <w:rFonts w:asciiTheme="minorHAnsi" w:hAnsiTheme="minorHAnsi" w:cstheme="minorHAnsi"/>
        </w:rPr>
        <w:t xml:space="preserve"> scholarship applicatio</w:t>
      </w:r>
      <w:r w:rsidR="00607149">
        <w:rPr>
          <w:rFonts w:asciiTheme="minorHAnsi" w:hAnsiTheme="minorHAnsi" w:cstheme="minorHAnsi"/>
        </w:rPr>
        <w:t>n (application form and all requested documents)</w:t>
      </w:r>
      <w:r w:rsidR="00607149" w:rsidRPr="00607149">
        <w:rPr>
          <w:rFonts w:asciiTheme="minorHAnsi" w:hAnsiTheme="minorHAnsi" w:cstheme="minorHAnsi"/>
        </w:rPr>
        <w:t xml:space="preserve"> </w:t>
      </w:r>
      <w:r w:rsidR="00670972" w:rsidRPr="00607149">
        <w:rPr>
          <w:rFonts w:asciiTheme="minorHAnsi" w:hAnsiTheme="minorHAnsi" w:cstheme="minorHAnsi"/>
        </w:rPr>
        <w:t>if you attended HWC Mentoring in 202</w:t>
      </w:r>
      <w:r w:rsidR="004A7C89">
        <w:rPr>
          <w:rFonts w:asciiTheme="minorHAnsi" w:hAnsiTheme="minorHAnsi" w:cstheme="minorHAnsi"/>
        </w:rPr>
        <w:t>3</w:t>
      </w:r>
      <w:r w:rsidR="00670972" w:rsidRPr="00607149">
        <w:rPr>
          <w:rFonts w:asciiTheme="minorHAnsi" w:hAnsiTheme="minorHAnsi" w:cstheme="minorHAnsi"/>
        </w:rPr>
        <w:t>-202</w:t>
      </w:r>
      <w:r w:rsidR="004A7C89">
        <w:rPr>
          <w:rFonts w:asciiTheme="minorHAnsi" w:hAnsiTheme="minorHAnsi" w:cstheme="minorHAnsi"/>
        </w:rPr>
        <w:t>4</w:t>
      </w:r>
      <w:r w:rsidR="00607149" w:rsidRPr="00607149">
        <w:rPr>
          <w:rFonts w:asciiTheme="minorHAnsi" w:hAnsiTheme="minorHAnsi" w:cstheme="minorHAnsi"/>
        </w:rPr>
        <w:t xml:space="preserve">. </w:t>
      </w:r>
      <w:r w:rsidR="008458EC" w:rsidRPr="008458EC">
        <w:rPr>
          <w:rFonts w:asciiTheme="minorHAnsi" w:hAnsiTheme="minorHAnsi" w:cstheme="minorHAnsi"/>
          <w:i/>
        </w:rPr>
        <w:t>NOTE: Students who did not participate in mentoring in 2023-24, are NOT eligible.</w:t>
      </w:r>
    </w:p>
    <w:p w14:paraId="38EAC4B6" w14:textId="77777777" w:rsidR="00607149" w:rsidRPr="00607149" w:rsidRDefault="00607149" w:rsidP="00607149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E3636DB" w14:textId="2B306984" w:rsidR="000E7E34" w:rsidRDefault="00995F5D" w:rsidP="00670972">
      <w:pPr>
        <w:rPr>
          <w:rFonts w:asciiTheme="minorHAnsi" w:hAnsiTheme="minorHAnsi" w:cstheme="minorHAnsi"/>
        </w:rPr>
      </w:pPr>
      <w:r w:rsidRPr="00C44DB4">
        <w:rPr>
          <w:rFonts w:asciiTheme="minorHAnsi" w:hAnsiTheme="minorHAnsi" w:cstheme="minorHAnsi"/>
          <w:highlight w:val="yellow"/>
        </w:rPr>
        <w:t>All application inf</w:t>
      </w:r>
      <w:r w:rsidR="00E6489F" w:rsidRPr="00C44DB4">
        <w:rPr>
          <w:rFonts w:asciiTheme="minorHAnsi" w:hAnsiTheme="minorHAnsi" w:cstheme="minorHAnsi"/>
          <w:highlight w:val="yellow"/>
        </w:rPr>
        <w:t xml:space="preserve">ormation is included in the </w:t>
      </w:r>
      <w:r w:rsidRPr="00C44DB4">
        <w:rPr>
          <w:rFonts w:asciiTheme="minorHAnsi" w:hAnsiTheme="minorHAnsi" w:cstheme="minorHAnsi"/>
          <w:highlight w:val="yellow"/>
        </w:rPr>
        <w:t>documents on the HWC website</w:t>
      </w:r>
      <w:r w:rsidR="00670972" w:rsidRPr="00C44DB4">
        <w:rPr>
          <w:rFonts w:asciiTheme="minorHAnsi" w:hAnsiTheme="minorHAnsi" w:cstheme="minorHAnsi"/>
          <w:highlight w:val="yellow"/>
        </w:rPr>
        <w:t xml:space="preserve"> </w:t>
      </w:r>
      <w:hyperlink r:id="rId13" w:history="1">
        <w:r w:rsidR="00670972" w:rsidRPr="00C44DB4">
          <w:rPr>
            <w:rStyle w:val="Hyperlink"/>
            <w:rFonts w:asciiTheme="minorHAnsi" w:hAnsiTheme="minorHAnsi" w:cstheme="minorHAnsi"/>
            <w:highlight w:val="yellow"/>
          </w:rPr>
          <w:t>www.nmhwc.com</w:t>
        </w:r>
      </w:hyperlink>
      <w:r w:rsidR="00670972" w:rsidRPr="00C44DB4">
        <w:rPr>
          <w:rFonts w:asciiTheme="minorHAnsi" w:hAnsiTheme="minorHAnsi" w:cstheme="minorHAnsi"/>
          <w:highlight w:val="yellow"/>
        </w:rPr>
        <w:t xml:space="preserve"> .</w:t>
      </w:r>
      <w:r w:rsidR="003720B1" w:rsidRPr="00C44DB4">
        <w:rPr>
          <w:rFonts w:asciiTheme="minorHAnsi" w:hAnsiTheme="minorHAnsi" w:cstheme="minorHAnsi"/>
          <w:highlight w:val="yellow"/>
        </w:rPr>
        <w:t xml:space="preserve"> You will need to download forms, fill them out</w:t>
      </w:r>
      <w:r w:rsidR="00C44DB4">
        <w:rPr>
          <w:rFonts w:asciiTheme="minorHAnsi" w:hAnsiTheme="minorHAnsi" w:cstheme="minorHAnsi"/>
          <w:highlight w:val="yellow"/>
        </w:rPr>
        <w:t xml:space="preserve">, </w:t>
      </w:r>
      <w:r w:rsidR="003720B1" w:rsidRPr="00C44DB4">
        <w:rPr>
          <w:rFonts w:asciiTheme="minorHAnsi" w:hAnsiTheme="minorHAnsi" w:cstheme="minorHAnsi"/>
          <w:highlight w:val="yellow"/>
        </w:rPr>
        <w:t xml:space="preserve"> </w:t>
      </w:r>
      <w:r w:rsidR="00C44DB4" w:rsidRPr="00C44DB4">
        <w:rPr>
          <w:rFonts w:asciiTheme="minorHAnsi" w:hAnsiTheme="minorHAnsi" w:cstheme="minorHAnsi"/>
          <w:highlight w:val="yellow"/>
        </w:rPr>
        <w:t>cut an</w:t>
      </w:r>
      <w:r w:rsidR="006839D5">
        <w:rPr>
          <w:rFonts w:asciiTheme="minorHAnsi" w:hAnsiTheme="minorHAnsi" w:cstheme="minorHAnsi"/>
          <w:highlight w:val="yellow"/>
        </w:rPr>
        <w:t>d</w:t>
      </w:r>
      <w:r w:rsidR="00C44DB4" w:rsidRPr="00C44DB4">
        <w:rPr>
          <w:rFonts w:asciiTheme="minorHAnsi" w:hAnsiTheme="minorHAnsi" w:cstheme="minorHAnsi"/>
          <w:highlight w:val="yellow"/>
        </w:rPr>
        <w:t xml:space="preserve"> past</w:t>
      </w:r>
      <w:r w:rsidR="00C44DB4">
        <w:rPr>
          <w:rFonts w:asciiTheme="minorHAnsi" w:hAnsiTheme="minorHAnsi" w:cstheme="minorHAnsi"/>
          <w:highlight w:val="yellow"/>
        </w:rPr>
        <w:t>e</w:t>
      </w:r>
      <w:r w:rsidR="00C44DB4" w:rsidRPr="00C44DB4">
        <w:rPr>
          <w:rFonts w:asciiTheme="minorHAnsi" w:hAnsiTheme="minorHAnsi" w:cstheme="minorHAnsi"/>
          <w:highlight w:val="yellow"/>
        </w:rPr>
        <w:t xml:space="preserve"> them together</w:t>
      </w:r>
      <w:r w:rsidR="00C44DB4">
        <w:rPr>
          <w:rFonts w:asciiTheme="minorHAnsi" w:hAnsiTheme="minorHAnsi" w:cstheme="minorHAnsi"/>
          <w:highlight w:val="yellow"/>
        </w:rPr>
        <w:t xml:space="preserve"> into </w:t>
      </w:r>
      <w:r w:rsidR="00C44DB4" w:rsidRPr="00C44DB4">
        <w:rPr>
          <w:rFonts w:asciiTheme="minorHAnsi" w:hAnsiTheme="minorHAnsi" w:cstheme="minorHAnsi"/>
          <w:highlight w:val="yellow"/>
        </w:rPr>
        <w:t>ONE DOCUMENT (</w:t>
      </w:r>
      <w:r w:rsidR="000E7E34" w:rsidRPr="00C44DB4">
        <w:rPr>
          <w:rFonts w:asciiTheme="minorHAnsi" w:hAnsiTheme="minorHAnsi" w:cstheme="minorHAnsi"/>
          <w:highlight w:val="yellow"/>
        </w:rPr>
        <w:t>PDF or .</w:t>
      </w:r>
      <w:proofErr w:type="spellStart"/>
      <w:r w:rsidR="000E7E34" w:rsidRPr="00C44DB4">
        <w:rPr>
          <w:rFonts w:asciiTheme="minorHAnsi" w:hAnsiTheme="minorHAnsi" w:cstheme="minorHAnsi"/>
          <w:highlight w:val="yellow"/>
        </w:rPr>
        <w:t>docx</w:t>
      </w:r>
      <w:proofErr w:type="spellEnd"/>
      <w:r w:rsidR="00C44DB4" w:rsidRPr="00C44DB4">
        <w:rPr>
          <w:rFonts w:asciiTheme="minorHAnsi" w:hAnsiTheme="minorHAnsi" w:cstheme="minorHAnsi"/>
          <w:highlight w:val="yellow"/>
        </w:rPr>
        <w:t>)</w:t>
      </w:r>
      <w:r w:rsidR="00C44DB4">
        <w:rPr>
          <w:rFonts w:asciiTheme="minorHAnsi" w:hAnsiTheme="minorHAnsi" w:cstheme="minorHAnsi"/>
          <w:highlight w:val="yellow"/>
        </w:rPr>
        <w:t xml:space="preserve">, and submit via email to </w:t>
      </w:r>
      <w:hyperlink r:id="rId14" w:history="1">
        <w:r w:rsidR="00C44DB4" w:rsidRPr="00A36FF6">
          <w:rPr>
            <w:rStyle w:val="Hyperlink"/>
            <w:rFonts w:asciiTheme="minorHAnsi" w:hAnsiTheme="minorHAnsi" w:cstheme="minorHAnsi"/>
            <w:highlight w:val="yellow"/>
          </w:rPr>
          <w:t>hispanicwomenscouncil@gmail.com</w:t>
        </w:r>
      </w:hyperlink>
      <w:r w:rsidR="00C44DB4">
        <w:rPr>
          <w:rFonts w:asciiTheme="minorHAnsi" w:hAnsiTheme="minorHAnsi" w:cstheme="minorHAnsi"/>
          <w:highlight w:val="yellow"/>
        </w:rPr>
        <w:t xml:space="preserve"> AND </w:t>
      </w:r>
      <w:hyperlink r:id="rId15" w:history="1">
        <w:r w:rsidR="00C44DB4" w:rsidRPr="00A36FF6">
          <w:rPr>
            <w:rStyle w:val="Hyperlink"/>
            <w:rFonts w:asciiTheme="minorHAnsi" w:hAnsiTheme="minorHAnsi" w:cstheme="minorHAnsi"/>
            <w:highlight w:val="yellow"/>
          </w:rPr>
          <w:t>lflores@unm.edu</w:t>
        </w:r>
      </w:hyperlink>
      <w:r w:rsidR="00C44DB4">
        <w:rPr>
          <w:rFonts w:asciiTheme="minorHAnsi" w:hAnsiTheme="minorHAnsi" w:cstheme="minorHAnsi"/>
          <w:highlight w:val="yellow"/>
        </w:rPr>
        <w:t xml:space="preserve"> </w:t>
      </w:r>
      <w:r w:rsidR="006839D5">
        <w:rPr>
          <w:rFonts w:asciiTheme="minorHAnsi" w:hAnsiTheme="minorHAnsi" w:cstheme="minorHAnsi"/>
          <w:highlight w:val="yellow"/>
        </w:rPr>
        <w:t xml:space="preserve"> by the required date.</w:t>
      </w:r>
      <w:r w:rsidR="003720B1">
        <w:rPr>
          <w:rFonts w:asciiTheme="minorHAnsi" w:hAnsiTheme="minorHAnsi" w:cstheme="minorHAnsi"/>
        </w:rPr>
        <w:t xml:space="preserve"> </w:t>
      </w:r>
    </w:p>
    <w:p w14:paraId="428B0542" w14:textId="77777777" w:rsidR="000E7E34" w:rsidRDefault="000E7E34" w:rsidP="00670972">
      <w:pPr>
        <w:rPr>
          <w:rFonts w:asciiTheme="minorHAnsi" w:hAnsiTheme="minorHAnsi" w:cstheme="minorHAnsi"/>
        </w:rPr>
      </w:pPr>
    </w:p>
    <w:p w14:paraId="2D5EEC2E" w14:textId="3E0B5264" w:rsidR="00670972" w:rsidRDefault="003720B1" w:rsidP="006709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sure that all forms </w:t>
      </w:r>
      <w:r w:rsidR="000E7E34">
        <w:rPr>
          <w:rFonts w:asciiTheme="minorHAnsi" w:hAnsiTheme="minorHAnsi" w:cstheme="minorHAnsi"/>
        </w:rPr>
        <w:t>in your file</w:t>
      </w:r>
      <w:r w:rsidR="00C44DB4">
        <w:rPr>
          <w:rFonts w:asciiTheme="minorHAnsi" w:hAnsiTheme="minorHAnsi" w:cstheme="minorHAnsi"/>
        </w:rPr>
        <w:t xml:space="preserve"> or document</w:t>
      </w:r>
      <w:r w:rsidR="000E7E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include your </w:t>
      </w:r>
      <w:r w:rsidRPr="00C44DB4">
        <w:rPr>
          <w:rFonts w:asciiTheme="minorHAnsi" w:hAnsiTheme="minorHAnsi" w:cstheme="minorHAnsi"/>
          <w:color w:val="FF0000"/>
        </w:rPr>
        <w:t>first initial, last name and title of the form</w:t>
      </w:r>
      <w:r>
        <w:rPr>
          <w:rFonts w:asciiTheme="minorHAnsi" w:hAnsiTheme="minorHAnsi" w:cstheme="minorHAnsi"/>
        </w:rPr>
        <w:t xml:space="preserve">: </w:t>
      </w:r>
      <w:r w:rsidR="00C44DB4">
        <w:rPr>
          <w:rFonts w:asciiTheme="minorHAnsi" w:hAnsiTheme="minorHAnsi" w:cstheme="minorHAnsi"/>
        </w:rPr>
        <w:t xml:space="preserve">(For example, if your name were Laura Cantu, here is how you would title the application document you are sending in: </w:t>
      </w:r>
      <w:r w:rsidR="000E7E34">
        <w:rPr>
          <w:rFonts w:asciiTheme="minorHAnsi" w:hAnsiTheme="minorHAnsi" w:cstheme="minorHAnsi"/>
          <w:sz w:val="22"/>
          <w:szCs w:val="22"/>
        </w:rPr>
        <w:t>“</w:t>
      </w:r>
      <w:r w:rsidRPr="00C44DB4">
        <w:rPr>
          <w:rFonts w:asciiTheme="minorHAnsi" w:hAnsiTheme="minorHAnsi" w:cstheme="minorHAnsi"/>
          <w:b/>
          <w:color w:val="FF0000"/>
          <w:sz w:val="22"/>
          <w:szCs w:val="22"/>
        </w:rPr>
        <w:t>L</w:t>
      </w:r>
      <w:r w:rsidR="00C44DB4" w:rsidRPr="00C44DB4">
        <w:rPr>
          <w:rFonts w:asciiTheme="minorHAnsi" w:hAnsiTheme="minorHAnsi" w:cstheme="minorHAnsi"/>
          <w:b/>
          <w:color w:val="FF0000"/>
          <w:sz w:val="22"/>
          <w:szCs w:val="22"/>
        </w:rPr>
        <w:t>CantuHWCApplication</w:t>
      </w:r>
      <w:r w:rsidRPr="00C44DB4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4A7C89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="000E7E3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 </w:t>
      </w:r>
    </w:p>
    <w:p w14:paraId="242908B8" w14:textId="77777777" w:rsidR="00670972" w:rsidRDefault="00670972" w:rsidP="00670972">
      <w:pPr>
        <w:rPr>
          <w:rFonts w:asciiTheme="minorHAnsi" w:hAnsiTheme="minorHAnsi" w:cstheme="minorHAnsi"/>
        </w:rPr>
      </w:pPr>
    </w:p>
    <w:p w14:paraId="5820B646" w14:textId="71AC4A50" w:rsidR="00670972" w:rsidRDefault="006839D5" w:rsidP="006709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Again: </w:t>
      </w:r>
      <w:r w:rsidR="00670972">
        <w:rPr>
          <w:rFonts w:asciiTheme="minorHAnsi" w:hAnsiTheme="minorHAnsi" w:cstheme="minorHAnsi"/>
        </w:rPr>
        <w:t xml:space="preserve">All application forms should be submitted to </w:t>
      </w:r>
      <w:hyperlink r:id="rId16" w:history="1">
        <w:r w:rsidR="00670972" w:rsidRPr="00A40B74">
          <w:rPr>
            <w:rStyle w:val="Hyperlink"/>
            <w:rFonts w:asciiTheme="minorHAnsi" w:hAnsiTheme="minorHAnsi" w:cstheme="minorHAnsi"/>
          </w:rPr>
          <w:t>hispanicwomenscouncil@gmail.com</w:t>
        </w:r>
      </w:hyperlink>
      <w:r w:rsidR="006709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hyperlink r:id="rId17" w:history="1">
        <w:r w:rsidRPr="00A36FF6">
          <w:rPr>
            <w:rStyle w:val="Hyperlink"/>
            <w:rFonts w:asciiTheme="minorHAnsi" w:hAnsiTheme="minorHAnsi" w:cstheme="minorHAnsi"/>
          </w:rPr>
          <w:t>lflores@unm.edu</w:t>
        </w:r>
      </w:hyperlink>
      <w:r>
        <w:rPr>
          <w:rFonts w:asciiTheme="minorHAnsi" w:hAnsiTheme="minorHAnsi" w:cstheme="minorHAnsi"/>
        </w:rPr>
        <w:t xml:space="preserve"> </w:t>
      </w:r>
      <w:r w:rsidR="00670972">
        <w:rPr>
          <w:rFonts w:asciiTheme="minorHAnsi" w:hAnsiTheme="minorHAnsi" w:cstheme="minorHAnsi"/>
        </w:rPr>
        <w:t xml:space="preserve">in one email message. Reference forms can be submitted by the applicant or the person who is writing the reference can send them directly to </w:t>
      </w:r>
      <w:hyperlink r:id="rId18" w:history="1">
        <w:r w:rsidR="00670972" w:rsidRPr="00A40B74">
          <w:rPr>
            <w:rStyle w:val="Hyperlink"/>
            <w:rFonts w:asciiTheme="minorHAnsi" w:hAnsiTheme="minorHAnsi" w:cstheme="minorHAnsi"/>
          </w:rPr>
          <w:t>hispanicwomenscouncil@gmail.com</w:t>
        </w:r>
      </w:hyperlink>
      <w:r w:rsidR="006709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hyperlink r:id="rId19" w:history="1">
        <w:r w:rsidRPr="00A36FF6">
          <w:rPr>
            <w:rStyle w:val="Hyperlink"/>
            <w:rFonts w:asciiTheme="minorHAnsi" w:hAnsiTheme="minorHAnsi" w:cstheme="minorHAnsi"/>
          </w:rPr>
          <w:t>lflores@unm.edu</w:t>
        </w:r>
      </w:hyperlink>
      <w:r>
        <w:rPr>
          <w:rFonts w:asciiTheme="minorHAnsi" w:hAnsiTheme="minorHAnsi" w:cstheme="minorHAnsi"/>
        </w:rPr>
        <w:t xml:space="preserve"> </w:t>
      </w:r>
      <w:r w:rsidR="00670972">
        <w:rPr>
          <w:rFonts w:asciiTheme="minorHAnsi" w:hAnsiTheme="minorHAnsi" w:cstheme="minorHAnsi"/>
        </w:rPr>
        <w:t xml:space="preserve">with your name </w:t>
      </w:r>
      <w:r>
        <w:rPr>
          <w:rFonts w:asciiTheme="minorHAnsi" w:hAnsiTheme="minorHAnsi" w:cstheme="minorHAnsi"/>
        </w:rPr>
        <w:t xml:space="preserve">and HWC </w:t>
      </w:r>
      <w:r w:rsidR="00670972">
        <w:rPr>
          <w:rFonts w:asciiTheme="minorHAnsi" w:hAnsiTheme="minorHAnsi" w:cstheme="minorHAnsi"/>
        </w:rPr>
        <w:t xml:space="preserve">in the title.  </w:t>
      </w:r>
    </w:p>
    <w:p w14:paraId="0B43B84F" w14:textId="77777777" w:rsidR="00670972" w:rsidRDefault="00670972" w:rsidP="00670972">
      <w:pPr>
        <w:rPr>
          <w:rFonts w:asciiTheme="minorHAnsi" w:hAnsiTheme="minorHAnsi" w:cstheme="minorHAnsi"/>
          <w:b/>
        </w:rPr>
      </w:pPr>
    </w:p>
    <w:p w14:paraId="497A0EF6" w14:textId="79FD7378" w:rsidR="00C832C9" w:rsidRPr="005D3766" w:rsidRDefault="00C832C9" w:rsidP="00670972">
      <w:pPr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  <w:b/>
        </w:rPr>
        <w:t>NOTE:</w:t>
      </w:r>
      <w:r w:rsidRPr="005D3766">
        <w:rPr>
          <w:rFonts w:asciiTheme="minorHAnsi" w:hAnsiTheme="minorHAnsi" w:cstheme="minorHAnsi"/>
        </w:rPr>
        <w:t xml:space="preserve"> Incomplete submissions will not be accepted.  </w:t>
      </w:r>
    </w:p>
    <w:p w14:paraId="38F73E3D" w14:textId="77777777" w:rsidR="00995F5D" w:rsidRPr="005D3766" w:rsidRDefault="00995F5D" w:rsidP="00995F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9A9B0ED" w14:textId="56510374" w:rsidR="00995F5D" w:rsidRPr="005D3766" w:rsidRDefault="00995F5D" w:rsidP="002B4E6D">
      <w:pPr>
        <w:jc w:val="both"/>
        <w:rPr>
          <w:rFonts w:asciiTheme="minorHAnsi" w:hAnsiTheme="minorHAnsi" w:cstheme="minorHAnsi"/>
          <w:b/>
        </w:rPr>
      </w:pPr>
      <w:r w:rsidRPr="005D3766">
        <w:rPr>
          <w:rFonts w:asciiTheme="minorHAnsi" w:hAnsiTheme="minorHAnsi" w:cstheme="minorHAnsi"/>
          <w:b/>
        </w:rPr>
        <w:t xml:space="preserve">Please </w:t>
      </w:r>
      <w:r w:rsidR="005F6946" w:rsidRPr="005D3766">
        <w:rPr>
          <w:rFonts w:asciiTheme="minorHAnsi" w:hAnsiTheme="minorHAnsi" w:cstheme="minorHAnsi"/>
          <w:b/>
        </w:rPr>
        <w:t>download</w:t>
      </w:r>
      <w:r w:rsidRPr="005D3766">
        <w:rPr>
          <w:rFonts w:asciiTheme="minorHAnsi" w:hAnsiTheme="minorHAnsi" w:cstheme="minorHAnsi"/>
          <w:b/>
        </w:rPr>
        <w:t xml:space="preserve"> the application forms, </w:t>
      </w:r>
      <w:r w:rsidR="005F6946" w:rsidRPr="005D3766">
        <w:rPr>
          <w:rFonts w:asciiTheme="minorHAnsi" w:hAnsiTheme="minorHAnsi" w:cstheme="minorHAnsi"/>
          <w:b/>
        </w:rPr>
        <w:t>and e</w:t>
      </w:r>
      <w:r w:rsidRPr="005D3766">
        <w:rPr>
          <w:rFonts w:asciiTheme="minorHAnsi" w:hAnsiTheme="minorHAnsi" w:cstheme="minorHAnsi"/>
          <w:b/>
        </w:rPr>
        <w:t>mail according to instructions provided.</w:t>
      </w:r>
    </w:p>
    <w:p w14:paraId="3DF53463" w14:textId="77777777" w:rsidR="00995F5D" w:rsidRPr="005D3766" w:rsidRDefault="00995F5D" w:rsidP="00995F5D">
      <w:pPr>
        <w:rPr>
          <w:rFonts w:asciiTheme="minorHAnsi" w:hAnsiTheme="minorHAnsi" w:cstheme="minorHAnsi"/>
          <w:b/>
        </w:rPr>
      </w:pPr>
    </w:p>
    <w:p w14:paraId="02E79C5A" w14:textId="77777777" w:rsidR="00995F5D" w:rsidRPr="005D3766" w:rsidRDefault="00995F5D" w:rsidP="00995F5D">
      <w:pPr>
        <w:rPr>
          <w:rFonts w:asciiTheme="minorHAnsi" w:hAnsiTheme="minorHAnsi" w:cstheme="minorHAnsi"/>
          <w:b/>
        </w:rPr>
      </w:pPr>
      <w:r w:rsidRPr="005D3766">
        <w:rPr>
          <w:rFonts w:asciiTheme="minorHAnsi" w:hAnsiTheme="minorHAnsi" w:cstheme="minorHAnsi"/>
          <w:b/>
        </w:rPr>
        <w:t>About the HWC Scholarship</w:t>
      </w:r>
    </w:p>
    <w:p w14:paraId="0A65C8C5" w14:textId="46FBFF79" w:rsidR="00995F5D" w:rsidRPr="005D3766" w:rsidRDefault="00995F5D" w:rsidP="00995F5D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</w:rPr>
        <w:t>The New Mexico Hispanic Women’s Council is a 501</w:t>
      </w:r>
      <w:r w:rsidR="008E3EE0" w:rsidRPr="005D3766">
        <w:rPr>
          <w:rFonts w:asciiTheme="minorHAnsi" w:hAnsiTheme="minorHAnsi" w:cstheme="minorHAnsi"/>
        </w:rPr>
        <w:t>(</w:t>
      </w:r>
      <w:r w:rsidRPr="005D3766">
        <w:rPr>
          <w:rFonts w:asciiTheme="minorHAnsi" w:hAnsiTheme="minorHAnsi" w:cstheme="minorHAnsi"/>
        </w:rPr>
        <w:t>c</w:t>
      </w:r>
      <w:r w:rsidR="008E3EE0" w:rsidRPr="005D3766">
        <w:rPr>
          <w:rFonts w:asciiTheme="minorHAnsi" w:hAnsiTheme="minorHAnsi" w:cstheme="minorHAnsi"/>
        </w:rPr>
        <w:t>)(</w:t>
      </w:r>
      <w:r w:rsidRPr="005D3766">
        <w:rPr>
          <w:rFonts w:asciiTheme="minorHAnsi" w:hAnsiTheme="minorHAnsi" w:cstheme="minorHAnsi"/>
        </w:rPr>
        <w:t>3</w:t>
      </w:r>
      <w:r w:rsidR="008E3EE0" w:rsidRPr="005D3766">
        <w:rPr>
          <w:rFonts w:asciiTheme="minorHAnsi" w:hAnsiTheme="minorHAnsi" w:cstheme="minorHAnsi"/>
        </w:rPr>
        <w:t>)</w:t>
      </w:r>
      <w:r w:rsidRPr="005D3766">
        <w:rPr>
          <w:rFonts w:asciiTheme="minorHAnsi" w:hAnsiTheme="minorHAnsi" w:cstheme="minorHAnsi"/>
        </w:rPr>
        <w:t xml:space="preserve"> non-profit, intergenerational organization founded in 1988 to </w:t>
      </w:r>
      <w:r w:rsidRPr="005D3766">
        <w:rPr>
          <w:rStyle w:val="style17"/>
          <w:rFonts w:asciiTheme="minorHAnsi" w:hAnsiTheme="minorHAnsi" w:cstheme="minorHAnsi"/>
        </w:rPr>
        <w:t>promote, support, and create opportunities for Hispanic women.</w:t>
      </w:r>
      <w:r w:rsidR="00A17F77" w:rsidRPr="005D3766">
        <w:rPr>
          <w:rStyle w:val="style17"/>
          <w:rFonts w:asciiTheme="minorHAnsi" w:hAnsiTheme="minorHAnsi" w:cstheme="minorHAnsi"/>
        </w:rPr>
        <w:t xml:space="preserve"> </w:t>
      </w:r>
      <w:r w:rsidRPr="005D3766">
        <w:rPr>
          <w:rFonts w:asciiTheme="minorHAnsi" w:hAnsiTheme="minorHAnsi" w:cstheme="minorHAnsi"/>
        </w:rPr>
        <w:t xml:space="preserve">The HWC Scholarship Program is </w:t>
      </w:r>
      <w:r w:rsidRPr="005D3766">
        <w:rPr>
          <w:rFonts w:asciiTheme="minorHAnsi" w:hAnsiTheme="minorHAnsi" w:cstheme="minorHAnsi"/>
        </w:rPr>
        <w:lastRenderedPageBreak/>
        <w:t xml:space="preserve">established to provide academic scholarships </w:t>
      </w:r>
      <w:r w:rsidR="00F15F35">
        <w:rPr>
          <w:rFonts w:asciiTheme="minorHAnsi" w:hAnsiTheme="minorHAnsi" w:cstheme="minorHAnsi"/>
        </w:rPr>
        <w:t>that range from $500 to $1000/year (dispersed in two payments in fall and spring</w:t>
      </w:r>
      <w:r w:rsidR="00BB2F1B">
        <w:rPr>
          <w:rFonts w:asciiTheme="minorHAnsi" w:hAnsiTheme="minorHAnsi" w:cstheme="minorHAnsi"/>
        </w:rPr>
        <w:t>, no exceptions</w:t>
      </w:r>
      <w:r w:rsidR="00F15F35">
        <w:rPr>
          <w:rFonts w:asciiTheme="minorHAnsi" w:hAnsiTheme="minorHAnsi" w:cstheme="minorHAnsi"/>
        </w:rPr>
        <w:t xml:space="preserve">) </w:t>
      </w:r>
      <w:r w:rsidRPr="005D3766">
        <w:rPr>
          <w:rFonts w:asciiTheme="minorHAnsi" w:hAnsiTheme="minorHAnsi" w:cstheme="minorHAnsi"/>
        </w:rPr>
        <w:t xml:space="preserve">and </w:t>
      </w:r>
      <w:r w:rsidRPr="00BB2F1B">
        <w:rPr>
          <w:rFonts w:asciiTheme="minorHAnsi" w:hAnsiTheme="minorHAnsi" w:cstheme="minorHAnsi"/>
          <w:b/>
        </w:rPr>
        <w:t>mentorship</w:t>
      </w:r>
      <w:r w:rsidRPr="005D3766">
        <w:rPr>
          <w:rFonts w:asciiTheme="minorHAnsi" w:hAnsiTheme="minorHAnsi" w:cstheme="minorHAnsi"/>
        </w:rPr>
        <w:t xml:space="preserve"> to </w:t>
      </w:r>
      <w:r w:rsidR="00BB2F1B">
        <w:rPr>
          <w:rFonts w:asciiTheme="minorHAnsi" w:hAnsiTheme="minorHAnsi" w:cstheme="minorHAnsi"/>
        </w:rPr>
        <w:t xml:space="preserve">qualifying </w:t>
      </w:r>
      <w:r w:rsidRPr="005D3766">
        <w:rPr>
          <w:rFonts w:asciiTheme="minorHAnsi" w:hAnsiTheme="minorHAnsi" w:cstheme="minorHAnsi"/>
        </w:rPr>
        <w:t xml:space="preserve">Hispanic women who are residents of New Mexico. It is available to </w:t>
      </w:r>
      <w:r w:rsidR="007A3177" w:rsidRPr="005D3766">
        <w:rPr>
          <w:rFonts w:asciiTheme="minorHAnsi" w:hAnsiTheme="minorHAnsi" w:cstheme="minorHAnsi"/>
        </w:rPr>
        <w:t>CONTINUING</w:t>
      </w:r>
      <w:r w:rsidRPr="005D3766">
        <w:rPr>
          <w:rFonts w:asciiTheme="minorHAnsi" w:hAnsiTheme="minorHAnsi" w:cstheme="minorHAnsi"/>
        </w:rPr>
        <w:t xml:space="preserve"> college students (traditional and non-traditional). With these scholarships, the HWC envisions creating a legacy of: </w:t>
      </w:r>
    </w:p>
    <w:p w14:paraId="7DD3D727" w14:textId="77777777" w:rsidR="00995F5D" w:rsidRPr="005D3766" w:rsidRDefault="00995F5D" w:rsidP="00995F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2F1DCBC" w14:textId="6257AAE2" w:rsidR="00995F5D" w:rsidRPr="005D3766" w:rsidRDefault="00995F5D" w:rsidP="00873F36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</w:rPr>
        <w:t xml:space="preserve">a) </w:t>
      </w:r>
      <w:r w:rsidR="00AB19F8" w:rsidRPr="005D3766">
        <w:rPr>
          <w:rFonts w:asciiTheme="minorHAnsi" w:hAnsiTheme="minorHAnsi" w:cstheme="minorHAnsi"/>
        </w:rPr>
        <w:t>E</w:t>
      </w:r>
      <w:r w:rsidRPr="005D3766">
        <w:rPr>
          <w:rFonts w:asciiTheme="minorHAnsi" w:hAnsiTheme="minorHAnsi" w:cstheme="minorHAnsi"/>
        </w:rPr>
        <w:t xml:space="preserve">ducating Hispanic women; </w:t>
      </w:r>
    </w:p>
    <w:p w14:paraId="53ADE04D" w14:textId="39EDC75B" w:rsidR="00995F5D" w:rsidRPr="005D3766" w:rsidRDefault="00995F5D" w:rsidP="00873F36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</w:rPr>
        <w:t xml:space="preserve">b) </w:t>
      </w:r>
      <w:r w:rsidR="00AB19F8" w:rsidRPr="005D3766">
        <w:rPr>
          <w:rFonts w:asciiTheme="minorHAnsi" w:hAnsiTheme="minorHAnsi" w:cstheme="minorHAnsi"/>
        </w:rPr>
        <w:t>M</w:t>
      </w:r>
      <w:r w:rsidRPr="005D3766">
        <w:rPr>
          <w:rFonts w:asciiTheme="minorHAnsi" w:hAnsiTheme="minorHAnsi" w:cstheme="minorHAnsi"/>
        </w:rPr>
        <w:t xml:space="preserve">oving them into professions; and, </w:t>
      </w:r>
    </w:p>
    <w:p w14:paraId="5082D92A" w14:textId="5FBEF7A9" w:rsidR="00995F5D" w:rsidRPr="005D3766" w:rsidRDefault="00995F5D" w:rsidP="00873F36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</w:rPr>
        <w:t xml:space="preserve">c) </w:t>
      </w:r>
      <w:r w:rsidR="00AB19F8" w:rsidRPr="005D3766">
        <w:rPr>
          <w:rFonts w:asciiTheme="minorHAnsi" w:hAnsiTheme="minorHAnsi" w:cstheme="minorHAnsi"/>
        </w:rPr>
        <w:t>E</w:t>
      </w:r>
      <w:r w:rsidRPr="005D3766">
        <w:rPr>
          <w:rFonts w:asciiTheme="minorHAnsi" w:hAnsiTheme="minorHAnsi" w:cstheme="minorHAnsi"/>
        </w:rPr>
        <w:t xml:space="preserve">nabling them to become valuable leaders in our community. </w:t>
      </w:r>
    </w:p>
    <w:p w14:paraId="46D20F60" w14:textId="77777777" w:rsidR="00995F5D" w:rsidRPr="005D3766" w:rsidRDefault="00995F5D" w:rsidP="00995F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3A4BE08" w14:textId="43A64F61" w:rsidR="00995F5D" w:rsidRDefault="000F23A0" w:rsidP="00995F5D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  <w:b/>
        </w:rPr>
        <w:t>NOTE:</w:t>
      </w:r>
      <w:r w:rsidRPr="005D3766">
        <w:rPr>
          <w:rFonts w:asciiTheme="minorHAnsi" w:hAnsiTheme="minorHAnsi" w:cstheme="minorHAnsi"/>
        </w:rPr>
        <w:t xml:space="preserve"> </w:t>
      </w:r>
      <w:r w:rsidR="00995F5D" w:rsidRPr="005D3766">
        <w:rPr>
          <w:rFonts w:asciiTheme="minorHAnsi" w:hAnsiTheme="minorHAnsi" w:cstheme="minorHAnsi"/>
        </w:rPr>
        <w:t xml:space="preserve">The </w:t>
      </w:r>
      <w:r w:rsidR="005D3766" w:rsidRPr="00873F36">
        <w:rPr>
          <w:rFonts w:asciiTheme="minorHAnsi" w:hAnsiTheme="minorHAnsi" w:cstheme="minorHAnsi"/>
          <w:b/>
          <w:color w:val="0070C0"/>
        </w:rPr>
        <w:t>MENTORING</w:t>
      </w:r>
      <w:r w:rsidR="005D3766" w:rsidRPr="005D3766">
        <w:rPr>
          <w:rFonts w:asciiTheme="minorHAnsi" w:hAnsiTheme="minorHAnsi" w:cstheme="minorHAnsi"/>
          <w:color w:val="0070C0"/>
        </w:rPr>
        <w:t xml:space="preserve"> </w:t>
      </w:r>
      <w:r w:rsidR="00995F5D" w:rsidRPr="005D3766">
        <w:rPr>
          <w:rFonts w:asciiTheme="minorHAnsi" w:hAnsiTheme="minorHAnsi" w:cstheme="minorHAnsi"/>
        </w:rPr>
        <w:t xml:space="preserve">component of the scholarship </w:t>
      </w:r>
      <w:r w:rsidR="00873F36">
        <w:rPr>
          <w:rFonts w:asciiTheme="minorHAnsi" w:hAnsiTheme="minorHAnsi" w:cstheme="minorHAnsi"/>
        </w:rPr>
        <w:t xml:space="preserve">is perhaps the most important part of this award and it </w:t>
      </w:r>
      <w:r w:rsidR="00995F5D" w:rsidRPr="005D3766">
        <w:rPr>
          <w:rFonts w:asciiTheme="minorHAnsi" w:hAnsiTheme="minorHAnsi" w:cstheme="minorHAnsi"/>
        </w:rPr>
        <w:t xml:space="preserve">requires </w:t>
      </w:r>
      <w:r w:rsidR="00873F36">
        <w:rPr>
          <w:rFonts w:asciiTheme="minorHAnsi" w:hAnsiTheme="minorHAnsi" w:cstheme="minorHAnsi"/>
        </w:rPr>
        <w:t>meeting a minimum of</w:t>
      </w:r>
      <w:r w:rsidR="00995F5D" w:rsidRPr="005D3766">
        <w:rPr>
          <w:rFonts w:asciiTheme="minorHAnsi" w:hAnsiTheme="minorHAnsi" w:cstheme="minorHAnsi"/>
        </w:rPr>
        <w:t xml:space="preserve"> </w:t>
      </w:r>
      <w:r w:rsidR="00E73334" w:rsidRPr="005D3766">
        <w:rPr>
          <w:rFonts w:asciiTheme="minorHAnsi" w:hAnsiTheme="minorHAnsi" w:cstheme="minorHAnsi"/>
        </w:rPr>
        <w:t>once per year</w:t>
      </w:r>
      <w:r w:rsidR="00995F5D" w:rsidRPr="005D3766">
        <w:rPr>
          <w:rFonts w:asciiTheme="minorHAnsi" w:hAnsiTheme="minorHAnsi" w:cstheme="minorHAnsi"/>
        </w:rPr>
        <w:t xml:space="preserve"> with a mentor for</w:t>
      </w:r>
      <w:r w:rsidR="005D3766">
        <w:rPr>
          <w:rFonts w:asciiTheme="minorHAnsi" w:hAnsiTheme="minorHAnsi" w:cstheme="minorHAnsi"/>
        </w:rPr>
        <w:t xml:space="preserve"> academic and career advising</w:t>
      </w:r>
      <w:r w:rsidR="00873F36">
        <w:rPr>
          <w:rFonts w:asciiTheme="minorHAnsi" w:hAnsiTheme="minorHAnsi" w:cstheme="minorHAnsi"/>
        </w:rPr>
        <w:t xml:space="preserve"> –an opportunity that has proven to be invaluable to most recipients</w:t>
      </w:r>
      <w:r w:rsidR="005D3766">
        <w:rPr>
          <w:rFonts w:asciiTheme="minorHAnsi" w:hAnsiTheme="minorHAnsi" w:cstheme="minorHAnsi"/>
        </w:rPr>
        <w:t xml:space="preserve">. </w:t>
      </w:r>
      <w:r w:rsidR="00995F5D" w:rsidRPr="005D3766">
        <w:rPr>
          <w:rFonts w:asciiTheme="minorHAnsi" w:hAnsiTheme="minorHAnsi" w:cstheme="minorHAnsi"/>
        </w:rPr>
        <w:t xml:space="preserve">Scholarships are awarded on the basis of </w:t>
      </w:r>
      <w:r w:rsidR="00873F36">
        <w:rPr>
          <w:rFonts w:asciiTheme="minorHAnsi" w:hAnsiTheme="minorHAnsi" w:cstheme="minorHAnsi"/>
        </w:rPr>
        <w:t>the strength of the applicant’s file.</w:t>
      </w:r>
      <w:r w:rsidR="00995F5D" w:rsidRPr="005D3766">
        <w:rPr>
          <w:rFonts w:asciiTheme="minorHAnsi" w:hAnsiTheme="minorHAnsi" w:cstheme="minorHAnsi"/>
        </w:rPr>
        <w:t xml:space="preserve"> Successful awardees </w:t>
      </w:r>
      <w:r w:rsidR="00873F36">
        <w:rPr>
          <w:rFonts w:asciiTheme="minorHAnsi" w:hAnsiTheme="minorHAnsi" w:cstheme="minorHAnsi"/>
        </w:rPr>
        <w:t xml:space="preserve">who complete all requirements </w:t>
      </w:r>
      <w:r w:rsidR="00995F5D" w:rsidRPr="005D3766">
        <w:rPr>
          <w:rFonts w:asciiTheme="minorHAnsi" w:hAnsiTheme="minorHAnsi" w:cstheme="minorHAnsi"/>
        </w:rPr>
        <w:t xml:space="preserve">will be considered for </w:t>
      </w:r>
      <w:r w:rsidR="00995F5D" w:rsidRPr="00873F36">
        <w:rPr>
          <w:rFonts w:asciiTheme="minorHAnsi" w:hAnsiTheme="minorHAnsi" w:cstheme="minorHAnsi"/>
          <w:b/>
        </w:rPr>
        <w:t>renewal</w:t>
      </w:r>
      <w:r w:rsidR="00995F5D" w:rsidRPr="005D3766">
        <w:rPr>
          <w:rFonts w:asciiTheme="minorHAnsi" w:hAnsiTheme="minorHAnsi" w:cstheme="minorHAnsi"/>
        </w:rPr>
        <w:t xml:space="preserve">. </w:t>
      </w:r>
    </w:p>
    <w:p w14:paraId="1FBCFC9D" w14:textId="77777777" w:rsidR="005D3766" w:rsidRDefault="005D3766" w:rsidP="00995F5D">
      <w:pPr>
        <w:jc w:val="both"/>
        <w:rPr>
          <w:rFonts w:asciiTheme="minorHAnsi" w:hAnsiTheme="minorHAnsi" w:cstheme="minorHAnsi"/>
        </w:rPr>
      </w:pPr>
    </w:p>
    <w:p w14:paraId="469E5E74" w14:textId="61506BD5" w:rsidR="004A7C89" w:rsidRDefault="005D3766" w:rsidP="00995F5D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  <w:i/>
        </w:rPr>
        <w:t>Questions</w:t>
      </w:r>
      <w:r>
        <w:rPr>
          <w:rFonts w:asciiTheme="minorHAnsi" w:hAnsiTheme="minorHAnsi" w:cstheme="minorHAnsi"/>
        </w:rPr>
        <w:t>? Please email Dr. Leila Flores-</w:t>
      </w:r>
      <w:proofErr w:type="spellStart"/>
      <w:r>
        <w:rPr>
          <w:rFonts w:asciiTheme="minorHAnsi" w:hAnsiTheme="minorHAnsi" w:cstheme="minorHAnsi"/>
        </w:rPr>
        <w:t>Dueñas</w:t>
      </w:r>
      <w:proofErr w:type="spellEnd"/>
      <w:r>
        <w:rPr>
          <w:rFonts w:asciiTheme="minorHAnsi" w:hAnsiTheme="minorHAnsi" w:cstheme="minorHAnsi"/>
        </w:rPr>
        <w:t xml:space="preserve"> at </w:t>
      </w:r>
      <w:hyperlink r:id="rId20" w:history="1">
        <w:r w:rsidRPr="000C4808">
          <w:rPr>
            <w:rStyle w:val="Hyperlink"/>
            <w:rFonts w:asciiTheme="minorHAnsi" w:hAnsiTheme="minorHAnsi" w:cstheme="minorHAnsi"/>
          </w:rPr>
          <w:t>lflores@unm.edu</w:t>
        </w:r>
      </w:hyperlink>
      <w:r>
        <w:rPr>
          <w:rFonts w:asciiTheme="minorHAnsi" w:hAnsiTheme="minorHAnsi" w:cstheme="minorHAnsi"/>
        </w:rPr>
        <w:t xml:space="preserve"> or text/call (505) 688-0839.</w:t>
      </w:r>
    </w:p>
    <w:p w14:paraId="675B9E24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53461548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42A1D85B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5878E4F3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1FF4C112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05CD4FF3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5A9B795A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0FF49769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71363EE5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3219962A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6AF077EB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681DC9BE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4FC2A3D8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2074D612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23E1D854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49640C82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335FA4A4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531802AA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1F02E941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20535F1D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478838CC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6E44DD09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5B22779B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1AEAD829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6B1564B4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613EBD8C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2FF3714E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4604D6CA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14C7D508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435F2D2E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1AF6FF19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29CE2E63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6C238BFB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588AC833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2F44514C" w14:textId="77777777" w:rsidR="004A7C89" w:rsidRPr="004A7C89" w:rsidRDefault="004A7C89" w:rsidP="004A7C89">
      <w:pPr>
        <w:rPr>
          <w:rFonts w:asciiTheme="minorHAnsi" w:hAnsiTheme="minorHAnsi" w:cstheme="minorHAnsi"/>
        </w:rPr>
      </w:pPr>
    </w:p>
    <w:p w14:paraId="6545A770" w14:textId="5F2F28FD" w:rsidR="005D3766" w:rsidRPr="004A7C89" w:rsidRDefault="005D3766" w:rsidP="004A7C89">
      <w:pPr>
        <w:jc w:val="right"/>
        <w:rPr>
          <w:rFonts w:asciiTheme="minorHAnsi" w:hAnsiTheme="minorHAnsi" w:cstheme="minorHAnsi"/>
        </w:rPr>
      </w:pPr>
    </w:p>
    <w:sectPr w:rsidR="005D3766" w:rsidRPr="004A7C89" w:rsidSect="006573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38E34" w14:textId="77777777" w:rsidR="000518AD" w:rsidRDefault="000518AD" w:rsidP="00995F5D">
      <w:r>
        <w:separator/>
      </w:r>
    </w:p>
  </w:endnote>
  <w:endnote w:type="continuationSeparator" w:id="0">
    <w:p w14:paraId="04B95976" w14:textId="77777777" w:rsidR="000518AD" w:rsidRDefault="000518AD" w:rsidP="0099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8888" w14:textId="77777777" w:rsidR="004A7C89" w:rsidRDefault="004A7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CC35" w14:textId="3DA20E76" w:rsidR="004A7C89" w:rsidRPr="00D6173A" w:rsidRDefault="00F76B04" w:rsidP="004A7C89">
    <w:pPr>
      <w:pStyle w:val="Footer"/>
      <w:jc w:val="right"/>
      <w:rPr>
        <w:i/>
        <w:color w:val="808080"/>
        <w:sz w:val="18"/>
        <w:szCs w:val="18"/>
      </w:rPr>
    </w:pPr>
    <w:r w:rsidRPr="00D6173A">
      <w:rPr>
        <w:i/>
        <w:color w:val="808080"/>
        <w:sz w:val="18"/>
        <w:szCs w:val="18"/>
      </w:rPr>
      <w:t>L</w:t>
    </w:r>
    <w:r w:rsidR="0003180D">
      <w:rPr>
        <w:i/>
        <w:color w:val="808080"/>
        <w:sz w:val="18"/>
        <w:szCs w:val="18"/>
      </w:rPr>
      <w:t>ast updated April 20</w:t>
    </w:r>
    <w:r w:rsidR="005D3766">
      <w:rPr>
        <w:i/>
        <w:color w:val="808080"/>
        <w:sz w:val="18"/>
        <w:szCs w:val="18"/>
      </w:rPr>
      <w:t>2</w:t>
    </w:r>
    <w:r w:rsidR="004A7C89">
      <w:rPr>
        <w:i/>
        <w:color w:val="808080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D397" w14:textId="77777777" w:rsidR="004A7C89" w:rsidRDefault="004A7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45DA" w14:textId="77777777" w:rsidR="000518AD" w:rsidRDefault="000518AD" w:rsidP="00995F5D">
      <w:r>
        <w:separator/>
      </w:r>
    </w:p>
  </w:footnote>
  <w:footnote w:type="continuationSeparator" w:id="0">
    <w:p w14:paraId="569D4267" w14:textId="77777777" w:rsidR="000518AD" w:rsidRDefault="000518AD" w:rsidP="0099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6289" w14:textId="77777777" w:rsidR="004A7C89" w:rsidRDefault="004A7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87A0" w14:textId="77777777" w:rsidR="004A7C89" w:rsidRDefault="004A7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6E1F" w14:textId="77777777" w:rsidR="004A7C89" w:rsidRDefault="004A7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C1B44"/>
    <w:multiLevelType w:val="hybridMultilevel"/>
    <w:tmpl w:val="89483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F7"/>
    <w:rsid w:val="000101ED"/>
    <w:rsid w:val="0003180D"/>
    <w:rsid w:val="000518AD"/>
    <w:rsid w:val="000E7E34"/>
    <w:rsid w:val="000F0F82"/>
    <w:rsid w:val="000F23A0"/>
    <w:rsid w:val="00156F51"/>
    <w:rsid w:val="00292928"/>
    <w:rsid w:val="002933DF"/>
    <w:rsid w:val="002979FC"/>
    <w:rsid w:val="002B2F97"/>
    <w:rsid w:val="002B4E6D"/>
    <w:rsid w:val="003720B1"/>
    <w:rsid w:val="00403A8C"/>
    <w:rsid w:val="00407054"/>
    <w:rsid w:val="00445A47"/>
    <w:rsid w:val="00477D98"/>
    <w:rsid w:val="004A7C89"/>
    <w:rsid w:val="004D066F"/>
    <w:rsid w:val="005278DC"/>
    <w:rsid w:val="005A2FC7"/>
    <w:rsid w:val="005D3766"/>
    <w:rsid w:val="005F6946"/>
    <w:rsid w:val="00607149"/>
    <w:rsid w:val="00612A19"/>
    <w:rsid w:val="0065064C"/>
    <w:rsid w:val="006573C3"/>
    <w:rsid w:val="00664776"/>
    <w:rsid w:val="00670972"/>
    <w:rsid w:val="006839D5"/>
    <w:rsid w:val="00702411"/>
    <w:rsid w:val="0070635A"/>
    <w:rsid w:val="00753AA1"/>
    <w:rsid w:val="007A3177"/>
    <w:rsid w:val="007B5EC1"/>
    <w:rsid w:val="008458EC"/>
    <w:rsid w:val="00873F36"/>
    <w:rsid w:val="008758FC"/>
    <w:rsid w:val="008E3EE0"/>
    <w:rsid w:val="0090353D"/>
    <w:rsid w:val="00933073"/>
    <w:rsid w:val="00965295"/>
    <w:rsid w:val="00974F54"/>
    <w:rsid w:val="009879F2"/>
    <w:rsid w:val="00995F5D"/>
    <w:rsid w:val="009962AE"/>
    <w:rsid w:val="009B3F64"/>
    <w:rsid w:val="00A01E42"/>
    <w:rsid w:val="00A17F77"/>
    <w:rsid w:val="00A27B8F"/>
    <w:rsid w:val="00AA5BC5"/>
    <w:rsid w:val="00AB19F8"/>
    <w:rsid w:val="00B10925"/>
    <w:rsid w:val="00BB2F1B"/>
    <w:rsid w:val="00C336DA"/>
    <w:rsid w:val="00C44DB4"/>
    <w:rsid w:val="00C832C9"/>
    <w:rsid w:val="00CE1B36"/>
    <w:rsid w:val="00CE364D"/>
    <w:rsid w:val="00CE38F7"/>
    <w:rsid w:val="00D31716"/>
    <w:rsid w:val="00E3387C"/>
    <w:rsid w:val="00E579E7"/>
    <w:rsid w:val="00E62709"/>
    <w:rsid w:val="00E6489F"/>
    <w:rsid w:val="00E73334"/>
    <w:rsid w:val="00E74C8B"/>
    <w:rsid w:val="00E84035"/>
    <w:rsid w:val="00EF4D5A"/>
    <w:rsid w:val="00F15F35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09364"/>
  <w15:docId w15:val="{C493F7EA-275D-6543-A9A2-A69EE493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D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8F7"/>
    <w:pPr>
      <w:widowControl w:val="0"/>
    </w:pPr>
    <w:rPr>
      <w:rFonts w:ascii="Papyrus" w:eastAsia="ヒラギノ角ゴ Pro W3" w:hAnsi="Papyrus"/>
      <w:color w:val="000000"/>
      <w:sz w:val="24"/>
    </w:rPr>
  </w:style>
  <w:style w:type="paragraph" w:customStyle="1" w:styleId="CM2">
    <w:name w:val="CM2"/>
    <w:next w:val="Default"/>
    <w:rsid w:val="00CE38F7"/>
    <w:pPr>
      <w:widowControl w:val="0"/>
      <w:spacing w:line="186" w:lineRule="atLeast"/>
    </w:pPr>
    <w:rPr>
      <w:rFonts w:ascii="Papyrus" w:eastAsia="ヒラギノ角ゴ Pro W3" w:hAnsi="Papyrus"/>
      <w:color w:val="000000"/>
      <w:sz w:val="24"/>
    </w:rPr>
  </w:style>
  <w:style w:type="character" w:customStyle="1" w:styleId="style17">
    <w:name w:val="style17"/>
    <w:basedOn w:val="DefaultParagraphFont"/>
    <w:rsid w:val="00CE38F7"/>
  </w:style>
  <w:style w:type="paragraph" w:styleId="Header">
    <w:name w:val="header"/>
    <w:basedOn w:val="Normal"/>
    <w:link w:val="HeaderChar"/>
    <w:rsid w:val="00D61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173A"/>
    <w:rPr>
      <w:sz w:val="24"/>
      <w:szCs w:val="24"/>
    </w:rPr>
  </w:style>
  <w:style w:type="paragraph" w:styleId="Footer">
    <w:name w:val="footer"/>
    <w:basedOn w:val="Normal"/>
    <w:link w:val="FooterChar"/>
    <w:rsid w:val="00D61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173A"/>
    <w:rPr>
      <w:sz w:val="24"/>
      <w:szCs w:val="24"/>
    </w:rPr>
  </w:style>
  <w:style w:type="paragraph" w:styleId="BalloonText">
    <w:name w:val="Balloon Text"/>
    <w:basedOn w:val="Normal"/>
    <w:link w:val="BalloonTextChar"/>
    <w:rsid w:val="00A17F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7F7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A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57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New Mexico</Company>
  <LinksUpToDate>false</LinksUpToDate>
  <CharactersWithSpaces>4116</CharactersWithSpaces>
  <SharedDoc>false</SharedDoc>
  <HLinks>
    <vt:vector size="12" baseType="variant"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http://www.nmhwc.com/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http://www.nmhwc.com/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Veronica Sanchez</dc:creator>
  <cp:keywords/>
  <dc:description/>
  <cp:lastModifiedBy>Leila Flores-Duenas</cp:lastModifiedBy>
  <cp:revision>3</cp:revision>
  <cp:lastPrinted>2015-04-23T18:36:00Z</cp:lastPrinted>
  <dcterms:created xsi:type="dcterms:W3CDTF">2024-04-25T05:39:00Z</dcterms:created>
  <dcterms:modified xsi:type="dcterms:W3CDTF">2024-04-25T06:03:00Z</dcterms:modified>
</cp:coreProperties>
</file>